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Контрольная работа по обществознанию</w:t>
      </w: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теме «Человек. Семья. Общество»</w:t>
      </w: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ученик</w:t>
      </w:r>
      <w:proofErr w:type="gramStart"/>
      <w:r>
        <w:rPr>
          <w:rFonts w:ascii="Times New Roman" w:hAnsi="Times New Roman"/>
          <w:b/>
          <w:sz w:val="32"/>
          <w:szCs w:val="32"/>
        </w:rPr>
        <w:t>а(</w:t>
      </w:r>
      <w:proofErr w:type="gramEnd"/>
      <w:r>
        <w:rPr>
          <w:rFonts w:ascii="Times New Roman" w:hAnsi="Times New Roman"/>
          <w:b/>
          <w:sz w:val="32"/>
          <w:szCs w:val="32"/>
        </w:rPr>
        <w:t>-</w:t>
      </w:r>
      <w:proofErr w:type="spellStart"/>
      <w:r>
        <w:rPr>
          <w:rFonts w:ascii="Times New Roman" w:hAnsi="Times New Roman"/>
          <w:b/>
          <w:sz w:val="32"/>
          <w:szCs w:val="32"/>
        </w:rPr>
        <w:t>цы</w:t>
      </w:r>
      <w:proofErr w:type="spellEnd"/>
      <w:r>
        <w:rPr>
          <w:rFonts w:ascii="Times New Roman" w:hAnsi="Times New Roman"/>
          <w:b/>
          <w:sz w:val="32"/>
          <w:szCs w:val="32"/>
        </w:rPr>
        <w:t>) 5 класса</w:t>
      </w:r>
    </w:p>
    <w:p w:rsidR="002D1475" w:rsidRPr="00D66F2E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№2</w:t>
      </w: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Город_____________________________________________________</w:t>
      </w: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Школа___________________________________________________</w:t>
      </w: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Класс_____________________________________________________</w:t>
      </w: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Фамилия_________________________________________________</w:t>
      </w: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Имя______________________________________________________</w:t>
      </w:r>
    </w:p>
    <w:p w:rsidR="002D1475" w:rsidRDefault="002D1475" w:rsidP="002D147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Отчество_________________________________________________</w:t>
      </w: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 w:rsidRPr="00D01284">
        <w:rPr>
          <w:rFonts w:ascii="Times New Roman" w:hAnsi="Times New Roman"/>
          <w:b/>
          <w:sz w:val="32"/>
          <w:szCs w:val="32"/>
        </w:rPr>
        <w:lastRenderedPageBreak/>
        <w:t>Инструкция по выполнению работы для учащихся</w:t>
      </w:r>
    </w:p>
    <w:p w:rsidR="002D1475" w:rsidRPr="00D01284" w:rsidRDefault="002D1475" w:rsidP="002D147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2D1475" w:rsidRPr="00D66F2E" w:rsidRDefault="002D1475" w:rsidP="002D1475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Контрольная работа состоит из 12</w:t>
      </w:r>
      <w:r w:rsidRPr="00D66F2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66F2E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аданий. На выполнение работы по </w:t>
      </w:r>
      <w:r w:rsidRPr="00D66F2E">
        <w:rPr>
          <w:rFonts w:ascii="Times New Roman" w:hAnsi="Times New Roman"/>
          <w:sz w:val="28"/>
          <w:szCs w:val="28"/>
        </w:rPr>
        <w:t>обществознанию отводится 1 урок (45 минут).</w:t>
      </w:r>
    </w:p>
    <w:p w:rsidR="002D1475" w:rsidRPr="00D66F2E" w:rsidRDefault="002D1475" w:rsidP="002D1475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 xml:space="preserve">Запишите сначала номер задания, а затем ответ на него. Работа содержит </w:t>
      </w:r>
      <w:r>
        <w:rPr>
          <w:rFonts w:ascii="Times New Roman" w:hAnsi="Times New Roman"/>
          <w:sz w:val="28"/>
          <w:szCs w:val="28"/>
        </w:rPr>
        <w:t>5</w:t>
      </w:r>
      <w:r w:rsidRPr="00D66F2E">
        <w:rPr>
          <w:rFonts w:ascii="Times New Roman" w:hAnsi="Times New Roman"/>
          <w:sz w:val="28"/>
          <w:szCs w:val="28"/>
        </w:rPr>
        <w:t xml:space="preserve"> заданий, в которых представлены варианты ответа. Ответ к таким заданиям записывается в виде одной цифры, которая соответствует номеру правильного ответа. Работа содержит </w:t>
      </w:r>
      <w:r>
        <w:rPr>
          <w:rFonts w:ascii="Times New Roman" w:hAnsi="Times New Roman"/>
          <w:sz w:val="28"/>
          <w:szCs w:val="28"/>
        </w:rPr>
        <w:t>3</w:t>
      </w:r>
      <w:r w:rsidRPr="00D66F2E">
        <w:rPr>
          <w:rFonts w:ascii="Times New Roman" w:hAnsi="Times New Roman"/>
          <w:sz w:val="28"/>
          <w:szCs w:val="28"/>
        </w:rPr>
        <w:t xml:space="preserve"> задания, требующих записи ответа в виде последовательности цифр. Работа содержит 1 задание, в котором необходимо записать термин. Работа содержит 3 задания (1</w:t>
      </w:r>
      <w:r>
        <w:rPr>
          <w:rFonts w:ascii="Times New Roman" w:hAnsi="Times New Roman"/>
          <w:sz w:val="28"/>
          <w:szCs w:val="28"/>
        </w:rPr>
        <w:t>0</w:t>
      </w:r>
      <w:r w:rsidRPr="00D66F2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6F2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D66F2E">
        <w:rPr>
          <w:rFonts w:ascii="Times New Roman" w:hAnsi="Times New Roman"/>
          <w:sz w:val="28"/>
          <w:szCs w:val="28"/>
        </w:rPr>
        <w:t xml:space="preserve"> и 1</w:t>
      </w:r>
      <w:r>
        <w:rPr>
          <w:rFonts w:ascii="Times New Roman" w:hAnsi="Times New Roman"/>
          <w:sz w:val="28"/>
          <w:szCs w:val="28"/>
        </w:rPr>
        <w:t>2</w:t>
      </w:r>
      <w:r w:rsidRPr="00D66F2E">
        <w:rPr>
          <w:rFonts w:ascii="Times New Roman" w:hAnsi="Times New Roman"/>
          <w:sz w:val="28"/>
          <w:szCs w:val="28"/>
        </w:rPr>
        <w:t>), на которые следует дать полный развёрнутый ответ. В случае записи неверного ответа зачеркните его и запишите рядом новый.</w:t>
      </w:r>
    </w:p>
    <w:p w:rsidR="002D1475" w:rsidRPr="00D66F2E" w:rsidRDefault="002D1475" w:rsidP="002D1475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Для выполнения заданий дополнительного оборудования не</w:t>
      </w:r>
      <w:r>
        <w:rPr>
          <w:rFonts w:ascii="Times New Roman" w:hAnsi="Times New Roman"/>
          <w:sz w:val="28"/>
          <w:szCs w:val="28"/>
        </w:rPr>
        <w:t xml:space="preserve"> требуется. </w:t>
      </w:r>
      <w:r w:rsidRPr="00D66F2E">
        <w:rPr>
          <w:rFonts w:ascii="Times New Roman" w:hAnsi="Times New Roman"/>
          <w:sz w:val="28"/>
          <w:szCs w:val="28"/>
        </w:rPr>
        <w:t>При выполнении работы можно пользоваться черно</w:t>
      </w:r>
      <w:r>
        <w:rPr>
          <w:rFonts w:ascii="Times New Roman" w:hAnsi="Times New Roman"/>
          <w:sz w:val="28"/>
          <w:szCs w:val="28"/>
        </w:rPr>
        <w:t xml:space="preserve">виком. Записи в </w:t>
      </w:r>
      <w:r w:rsidRPr="00D66F2E">
        <w:rPr>
          <w:rFonts w:ascii="Times New Roman" w:hAnsi="Times New Roman"/>
          <w:sz w:val="28"/>
          <w:szCs w:val="28"/>
        </w:rPr>
        <w:t>черновике не учитываются при оценивании работы.</w:t>
      </w:r>
    </w:p>
    <w:p w:rsidR="002D1475" w:rsidRPr="00D66F2E" w:rsidRDefault="002D1475" w:rsidP="002D1475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2D1475" w:rsidRDefault="002D1475" w:rsidP="002D1475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D1475" w:rsidRPr="00D66F2E" w:rsidRDefault="002D1475" w:rsidP="002D1475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D66F2E">
        <w:rPr>
          <w:rFonts w:ascii="Times New Roman" w:hAnsi="Times New Roman"/>
          <w:b/>
          <w:i/>
          <w:sz w:val="28"/>
          <w:szCs w:val="28"/>
        </w:rPr>
        <w:t>Желаем успеха!</w:t>
      </w:r>
    </w:p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/>
    <w:p w:rsidR="002D1475" w:rsidRDefault="002D1475" w:rsidP="002D1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E84">
        <w:rPr>
          <w:rFonts w:ascii="Times New Roman" w:hAnsi="Times New Roman" w:cs="Times New Roman"/>
          <w:b/>
          <w:sz w:val="28"/>
          <w:szCs w:val="28"/>
        </w:rPr>
        <w:lastRenderedPageBreak/>
        <w:t>Часть 1</w:t>
      </w:r>
    </w:p>
    <w:p w:rsidR="002D1475" w:rsidRDefault="002D1475" w:rsidP="002D1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2D1475" w:rsidTr="00B95576">
        <w:tc>
          <w:tcPr>
            <w:tcW w:w="9570" w:type="dxa"/>
          </w:tcPr>
          <w:p w:rsidR="002D1475" w:rsidRPr="00FF0E84" w:rsidRDefault="002D1475" w:rsidP="00B9557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0E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 ответе на вопросы 1–2, 4–5, 7 обведите кружком номер правильного ответа. Выполняя задания 3, 6, 8, 9 запишите ответ так, как указано в тексте задания. </w:t>
            </w:r>
          </w:p>
        </w:tc>
      </w:tr>
    </w:tbl>
    <w:p w:rsidR="00943BE9" w:rsidRDefault="00943BE9"/>
    <w:tbl>
      <w:tblPr>
        <w:tblW w:w="9807" w:type="dxa"/>
        <w:tblLook w:val="04A0"/>
      </w:tblPr>
      <w:tblGrid>
        <w:gridCol w:w="675"/>
        <w:gridCol w:w="709"/>
        <w:gridCol w:w="8423"/>
      </w:tblGrid>
      <w:tr w:rsidR="002D1475" w:rsidRPr="005B70BD" w:rsidTr="002D1475">
        <w:trPr>
          <w:trHeight w:val="401"/>
        </w:trPr>
        <w:tc>
          <w:tcPr>
            <w:tcW w:w="675" w:type="dxa"/>
          </w:tcPr>
          <w:p w:rsidR="002D1475" w:rsidRPr="006A304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132" w:type="dxa"/>
            <w:gridSpan w:val="2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Изучая на уроке обществознания отрочество как особый период в жизни человека на примере себя и своих одноклассников, ученики 5 «В» класса составили список особенностей подросткового возраста. Какая из нижеперечисленных черт не вошла в этот список?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Максимализм, склонность к крайним мерам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Противоречивость, перемены настроения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Быстрая утомляемость, усталость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Спокойствие, высокая степень послушания взрослым</w:t>
            </w:r>
          </w:p>
        </w:tc>
      </w:tr>
      <w:tr w:rsidR="003F23C5" w:rsidRPr="005B70BD" w:rsidTr="002D1475">
        <w:trPr>
          <w:trHeight w:val="20"/>
        </w:trPr>
        <w:tc>
          <w:tcPr>
            <w:tcW w:w="675" w:type="dxa"/>
          </w:tcPr>
          <w:p w:rsidR="003F23C5" w:rsidRPr="005B70BD" w:rsidRDefault="003F23C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F23C5" w:rsidRPr="005B70BD" w:rsidRDefault="003F23C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3" w:type="dxa"/>
          </w:tcPr>
          <w:p w:rsidR="003F23C5" w:rsidRPr="005B70BD" w:rsidRDefault="003F23C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475" w:rsidRPr="005B70BD" w:rsidTr="002D1475">
        <w:trPr>
          <w:trHeight w:val="357"/>
        </w:trPr>
        <w:tc>
          <w:tcPr>
            <w:tcW w:w="675" w:type="dxa"/>
          </w:tcPr>
          <w:p w:rsidR="002D1475" w:rsidRPr="006A304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132" w:type="dxa"/>
            <w:gridSpan w:val="2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 природе человека?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А. Только человек способен к действиям по плану.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Б. Обладание врожденными инстинктами – отличительная черта человека.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3F23C5" w:rsidRPr="005B70BD" w:rsidTr="002D1475">
        <w:trPr>
          <w:trHeight w:val="20"/>
        </w:trPr>
        <w:tc>
          <w:tcPr>
            <w:tcW w:w="675" w:type="dxa"/>
          </w:tcPr>
          <w:p w:rsidR="003F23C5" w:rsidRPr="005B70BD" w:rsidRDefault="003F23C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F23C5" w:rsidRPr="005B70BD" w:rsidRDefault="003F23C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3" w:type="dxa"/>
          </w:tcPr>
          <w:p w:rsidR="003F23C5" w:rsidRPr="005B70BD" w:rsidRDefault="003F23C5" w:rsidP="00B955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6A304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132" w:type="dxa"/>
            <w:gridSpan w:val="2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Семья Ивановых большая и дружная. По выходным родители вместе с детьми ходят в кино или театр, навещают бабушку, чтобы помочь ей по хозяйству. Недавно Ивановы приняли участие в акции по очистке пляжа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ервого озера. Родители объяснили детям, как важно заботиться об окружающей среде. Какие функции семьи в обществе проиллюстрированы данным примером? Запишите выбранные </w:t>
            </w:r>
            <w:r w:rsidRPr="005B70B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 порядке возрастания. 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Воспитание детей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Выработка и освоение научных знаний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Совместный досуг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Забота о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нетрудоспособных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и пожилых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2" w:type="dxa"/>
            <w:gridSpan w:val="2"/>
          </w:tcPr>
          <w:p w:rsidR="002D1475" w:rsidRDefault="002D1475" w:rsidP="002D1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475" w:rsidRDefault="002D1475" w:rsidP="002D1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6A304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132" w:type="dxa"/>
            <w:gridSpan w:val="2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 какой из перечисленных ситуаций можно говорить о разумном (рациональном) ведении домашнего хозяйства?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ушел в школу, забыв выключить свет в своей комнате.</w:t>
            </w:r>
          </w:p>
        </w:tc>
      </w:tr>
      <w:tr w:rsidR="002D1475" w:rsidRPr="005B70BD" w:rsidTr="002D1475">
        <w:trPr>
          <w:trHeight w:val="557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Ольга покупает только те продукты питания, рекламу которых она видела по телевизору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Приобретая телевизор, Никита выбрал модель с наибольшим сроком гарантии от производителя. 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Совершая покупки в супермаркете, Ирина часто берет ненужные вещи только потому, что они продаются по акции или со скидкой. </w:t>
            </w:r>
          </w:p>
        </w:tc>
      </w:tr>
      <w:tr w:rsidR="003F23C5" w:rsidRPr="005B70BD" w:rsidTr="002D1475">
        <w:trPr>
          <w:trHeight w:val="20"/>
        </w:trPr>
        <w:tc>
          <w:tcPr>
            <w:tcW w:w="675" w:type="dxa"/>
          </w:tcPr>
          <w:p w:rsidR="003F23C5" w:rsidRPr="005B70BD" w:rsidRDefault="003F23C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F23C5" w:rsidRPr="005B70BD" w:rsidRDefault="003F23C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3" w:type="dxa"/>
          </w:tcPr>
          <w:p w:rsidR="003F23C5" w:rsidRPr="005B70BD" w:rsidRDefault="003F23C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6A304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132" w:type="dxa"/>
            <w:gridSpan w:val="2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ли суждения об образовании в Российской Федерации?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А. Учащиеся с пятого по девятый класс получают среднее (полное) образование. 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Б. Конституция РФ гарантирует общедоступность и бесплатность основного общего образования.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2D1475" w:rsidRPr="005B70BD" w:rsidTr="002D1475">
        <w:trPr>
          <w:trHeight w:val="20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423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3F23C5" w:rsidRPr="005B70BD" w:rsidTr="002D1475">
        <w:trPr>
          <w:trHeight w:val="20"/>
        </w:trPr>
        <w:tc>
          <w:tcPr>
            <w:tcW w:w="675" w:type="dxa"/>
          </w:tcPr>
          <w:p w:rsidR="003F23C5" w:rsidRPr="005B70BD" w:rsidRDefault="003F23C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F23C5" w:rsidRPr="005B70BD" w:rsidRDefault="003F23C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3" w:type="dxa"/>
          </w:tcPr>
          <w:p w:rsidR="003F23C5" w:rsidRPr="005B70BD" w:rsidRDefault="003F23C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475" w:rsidRPr="005B70BD" w:rsidTr="002D1475">
        <w:trPr>
          <w:trHeight w:val="401"/>
        </w:trPr>
        <w:tc>
          <w:tcPr>
            <w:tcW w:w="675" w:type="dxa"/>
          </w:tcPr>
          <w:p w:rsidR="002D1475" w:rsidRPr="006A304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132" w:type="dxa"/>
            <w:gridSpan w:val="2"/>
            <w:vMerge w:val="restart"/>
          </w:tcPr>
          <w:p w:rsidR="002D1475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Определите, какие способы проведения свободного времени относятся к здоровому образу жизни, а какие – к вредным привычкам.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Каждому элементу, данному в первом столбце, подберите элемент из второго столбца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01"/>
              <w:gridCol w:w="4105"/>
            </w:tblGrid>
            <w:tr w:rsidR="002D1475" w:rsidRPr="005B70BD" w:rsidTr="00B95576">
              <w:tc>
                <w:tcPr>
                  <w:tcW w:w="4823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Способы проведения свободного времени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Образ жизни</w:t>
                  </w:r>
                </w:p>
              </w:tc>
            </w:tr>
            <w:tr w:rsidR="002D1475" w:rsidRPr="005B70BD" w:rsidTr="00B95576">
              <w:tc>
                <w:tcPr>
                  <w:tcW w:w="4823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 Чтение книг в Центральной городской библиотеке им. А.С.Пушкина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Здоровый образ жизни</w:t>
                  </w:r>
                </w:p>
              </w:tc>
            </w:tr>
            <w:tr w:rsidR="002D1475" w:rsidRPr="005B70BD" w:rsidTr="00B95576">
              <w:tc>
                <w:tcPr>
                  <w:tcW w:w="4823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Б. Занятия в футбольной школе «Юниор» дважды в неделю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Вредные привычки</w:t>
                  </w:r>
                </w:p>
              </w:tc>
            </w:tr>
            <w:tr w:rsidR="002D1475" w:rsidRPr="005B70BD" w:rsidTr="00B95576">
              <w:tc>
                <w:tcPr>
                  <w:tcW w:w="4823" w:type="dxa"/>
                  <w:shd w:val="clear" w:color="auto" w:fill="auto"/>
                </w:tcPr>
                <w:p w:rsidR="002D1475" w:rsidRPr="00CC5486" w:rsidRDefault="002D1475" w:rsidP="00B95576">
                  <w:pPr>
                    <w:tabs>
                      <w:tab w:val="left" w:pos="82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 Игра в «</w:t>
                  </w:r>
                  <w:proofErr w:type="spellStart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Dota</w:t>
                  </w:r>
                  <w:proofErr w:type="spellEnd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2» и другие </w:t>
                  </w:r>
                  <w:proofErr w:type="spellStart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онлайн-игры</w:t>
                  </w:r>
                  <w:proofErr w:type="spellEnd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более двух часов в день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D1475" w:rsidRPr="005B70BD" w:rsidTr="00B95576">
              <w:tc>
                <w:tcPr>
                  <w:tcW w:w="4823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  Курение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D1475" w:rsidRPr="005B70BD" w:rsidTr="00B95576">
              <w:tc>
                <w:tcPr>
                  <w:tcW w:w="4823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 Регулярное употребление гамбургеров, чипсов, газировки и другого «</w:t>
                  </w:r>
                  <w:proofErr w:type="spellStart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фаст-фуда</w:t>
                  </w:r>
                  <w:proofErr w:type="spellEnd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4125" w:type="dxa"/>
                  <w:shd w:val="clear" w:color="auto" w:fill="auto"/>
                </w:tcPr>
                <w:p w:rsidR="002D1475" w:rsidRPr="00CC5486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475" w:rsidRPr="005B70BD" w:rsidTr="002D1475">
        <w:trPr>
          <w:trHeight w:val="174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2" w:type="dxa"/>
            <w:gridSpan w:val="2"/>
            <w:vMerge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475" w:rsidRPr="005B70BD" w:rsidTr="002D1475">
        <w:trPr>
          <w:trHeight w:val="174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2" w:type="dxa"/>
            <w:gridSpan w:val="2"/>
          </w:tcPr>
          <w:p w:rsidR="002D1475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в таблицу выбранные цифры под соответствующими буквами.</w:t>
            </w:r>
          </w:p>
        </w:tc>
      </w:tr>
      <w:tr w:rsidR="002D1475" w:rsidRPr="005B70BD" w:rsidTr="002D1475">
        <w:trPr>
          <w:trHeight w:val="20"/>
        </w:trPr>
        <w:tc>
          <w:tcPr>
            <w:tcW w:w="9807" w:type="dxa"/>
            <w:gridSpan w:val="3"/>
          </w:tcPr>
          <w:tbl>
            <w:tblPr>
              <w:tblW w:w="0" w:type="auto"/>
              <w:tblInd w:w="12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418"/>
              <w:gridCol w:w="1417"/>
              <w:gridCol w:w="1498"/>
              <w:gridCol w:w="1337"/>
              <w:gridCol w:w="1418"/>
            </w:tblGrid>
            <w:tr w:rsidR="002D1475" w:rsidRPr="005B70BD" w:rsidTr="00B95576">
              <w:tc>
                <w:tcPr>
                  <w:tcW w:w="1418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498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37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  <w:tr w:rsidR="002D1475" w:rsidRPr="005B70BD" w:rsidTr="00B95576">
              <w:tc>
                <w:tcPr>
                  <w:tcW w:w="1418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8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37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2D1475" w:rsidRPr="005B70BD" w:rsidRDefault="002D1475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475" w:rsidRPr="005B70BD" w:rsidTr="002D1475">
        <w:trPr>
          <w:trHeight w:val="20"/>
        </w:trPr>
        <w:tc>
          <w:tcPr>
            <w:tcW w:w="9807" w:type="dxa"/>
            <w:gridSpan w:val="3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475" w:rsidRPr="005B70BD" w:rsidTr="002D1475">
        <w:trPr>
          <w:trHeight w:val="401"/>
        </w:trPr>
        <w:tc>
          <w:tcPr>
            <w:tcW w:w="675" w:type="dxa"/>
          </w:tcPr>
          <w:p w:rsidR="002D1475" w:rsidRPr="001849D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9D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132" w:type="dxa"/>
            <w:gridSpan w:val="2"/>
            <w:vMerge w:val="restart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Все ситуации, приведенные ниже, связаны с понятиями «дружба» и «товарищество».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Найдите ситуацию, «выпадающую» из общего ряда, и запишите цифру, под которой она указана.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1. Маша очень расстроилась, когда у нее потерялся котенок, поэтому Алёна помогла подруге искать питомца. 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2.  Из-за простуды Олег пропустил ряд уроков по математике, поэтому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 Сергей объяснил ему пропущенный материал.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3. Лиза поделилась с Мариной секретом, с кем из одноклассников ей хочется дружить, а Марина рассказала об этом всему классу. </w:t>
            </w:r>
          </w:p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4. Когда одноклассник обвинил Олю в клевете, ее друзья не поверили в это и не стали объявлять бойкот девочке.</w:t>
            </w:r>
          </w:p>
        </w:tc>
      </w:tr>
      <w:tr w:rsidR="002D1475" w:rsidRPr="005B70BD" w:rsidTr="002D1475">
        <w:trPr>
          <w:trHeight w:val="401"/>
        </w:trPr>
        <w:tc>
          <w:tcPr>
            <w:tcW w:w="6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2" w:type="dxa"/>
            <w:gridSpan w:val="2"/>
            <w:vMerge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1475" w:rsidRPr="005B70BD" w:rsidRDefault="002D1475" w:rsidP="002D1475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3"/>
        <w:gridCol w:w="2837"/>
        <w:gridCol w:w="3190"/>
        <w:gridCol w:w="3190"/>
      </w:tblGrid>
      <w:tr w:rsidR="002D1475" w:rsidRPr="005B70BD" w:rsidTr="001849D5">
        <w:trPr>
          <w:trHeight w:val="812"/>
        </w:trPr>
        <w:tc>
          <w:tcPr>
            <w:tcW w:w="534" w:type="dxa"/>
          </w:tcPr>
          <w:p w:rsidR="002D1475" w:rsidRPr="001849D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9D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36" w:type="dxa"/>
            <w:gridSpan w:val="3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Назовите обществоведческое понятие, которое иллюстрируют эти рисунки?</w:t>
            </w:r>
          </w:p>
        </w:tc>
      </w:tr>
      <w:tr w:rsidR="002D1475" w:rsidRPr="005B70BD" w:rsidTr="001849D5">
        <w:trPr>
          <w:trHeight w:val="401"/>
        </w:trPr>
        <w:tc>
          <w:tcPr>
            <w:tcW w:w="534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668780" cy="1402080"/>
                  <wp:effectExtent l="19050" t="0" r="7620" b="0"/>
                  <wp:docPr id="15" name="Рисунок 13" descr="http://zanny.ru/tw_files2/urls_1/21/d-20124/20124_html_5cb482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zanny.ru/tw_files2/urls_1/21/d-20124/20124_html_5cb482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442" cy="139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  <w:vAlign w:val="center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905000" cy="1440180"/>
                  <wp:effectExtent l="19050" t="0" r="0" b="0"/>
                  <wp:docPr id="16" name="Рисунок 4" descr="http://images.ua.prom.st/116339476_w200_h200_images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ua.prom.st/116339476_w200_h200_images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4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901148" cy="1440180"/>
                  <wp:effectExtent l="19050" t="0" r="3852" b="0"/>
                  <wp:docPr id="17" name="Рисунок 7" descr="https://thumbs.dreamstime.com/t/vienna-museum-visitor-283916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thumbs.dreamstime.com/t/vienna-museum-visitor-283916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657" cy="1444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1475" w:rsidRPr="005B70BD" w:rsidTr="001849D5">
        <w:trPr>
          <w:trHeight w:val="401"/>
        </w:trPr>
        <w:tc>
          <w:tcPr>
            <w:tcW w:w="534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gridSpan w:val="3"/>
          </w:tcPr>
          <w:p w:rsidR="002D1475" w:rsidRPr="005B70BD" w:rsidRDefault="002D1475" w:rsidP="002D1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</w:tc>
      </w:tr>
    </w:tbl>
    <w:p w:rsidR="002D1475" w:rsidRPr="005B70BD" w:rsidRDefault="002D1475" w:rsidP="002D1475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4"/>
        <w:gridCol w:w="9216"/>
      </w:tblGrid>
      <w:tr w:rsidR="002D1475" w:rsidRPr="005B70BD" w:rsidTr="002D1475">
        <w:trPr>
          <w:trHeight w:val="401"/>
        </w:trPr>
        <w:tc>
          <w:tcPr>
            <w:tcW w:w="696" w:type="dxa"/>
          </w:tcPr>
          <w:p w:rsidR="002D1475" w:rsidRPr="001849D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9D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875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Среди учащихся пятых-шестых классов был проведен социологический опрос.  Им задавали вопрос: «Зачем человеку нужно получать образование?». Результаты опроса представлены в диаграмме.</w:t>
            </w:r>
          </w:p>
        </w:tc>
      </w:tr>
      <w:tr w:rsidR="002D1475" w:rsidRPr="005B70BD" w:rsidTr="002D1475">
        <w:trPr>
          <w:trHeight w:val="401"/>
        </w:trPr>
        <w:tc>
          <w:tcPr>
            <w:tcW w:w="696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756910" cy="3246120"/>
                  <wp:effectExtent l="19050" t="0" r="15240" b="0"/>
                  <wp:docPr id="18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2D1475" w:rsidRPr="005B70BD" w:rsidTr="002D1475">
        <w:trPr>
          <w:trHeight w:val="401"/>
        </w:trPr>
        <w:tc>
          <w:tcPr>
            <w:tcW w:w="696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Найдите в приведённом списке выводы, которые можно сделать на основе диаграммы, и запишите </w:t>
            </w:r>
            <w:r w:rsidRPr="005B70B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5B70BD">
              <w:rPr>
                <w:rFonts w:ascii="Times New Roman" w:eastAsia="Times New Roman" w:hAnsi="Times New Roman" w:cs="Times New Roman"/>
                <w:sz w:val="28"/>
                <w:szCs w:val="28"/>
              </w:rPr>
              <w:t>, под которыми они указаны.</w:t>
            </w:r>
          </w:p>
          <w:p w:rsidR="002D1475" w:rsidRPr="005B70BD" w:rsidRDefault="002D1475" w:rsidP="002D147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Около трети опрошенных считают, что образование важно для последующего материального обеспечения себя.</w:t>
            </w:r>
          </w:p>
          <w:p w:rsidR="002D1475" w:rsidRPr="005B70BD" w:rsidRDefault="002D1475" w:rsidP="002D14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Количество опрошенных, которые отмечают высокий престиж получения образования, больше, чем тех, кто считает, что образование позволяет стать умнее.</w:t>
            </w:r>
          </w:p>
          <w:p w:rsidR="002D1475" w:rsidRPr="005B70BD" w:rsidRDefault="002D1475" w:rsidP="002D14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Примерно равное количество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полагают, что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 делает человека воспитанным, являясь при этом интересным и увлекательным процессом.</w:t>
            </w:r>
          </w:p>
          <w:p w:rsidR="002D1475" w:rsidRPr="005B70BD" w:rsidRDefault="002D1475" w:rsidP="002D14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Почти четверть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уверены, что образование позволяет человеку получить новые знания.</w:t>
            </w:r>
          </w:p>
          <w:p w:rsidR="002D1475" w:rsidRPr="005B70BD" w:rsidRDefault="002D1475" w:rsidP="002D14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Большая часть опрошенных считает, что главная роль образования – сделать человека культурным.</w:t>
            </w:r>
            <w:proofErr w:type="gramEnd"/>
          </w:p>
        </w:tc>
      </w:tr>
      <w:tr w:rsidR="002D1475" w:rsidRPr="005B70BD" w:rsidTr="002D1475">
        <w:trPr>
          <w:trHeight w:val="401"/>
        </w:trPr>
        <w:tc>
          <w:tcPr>
            <w:tcW w:w="696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2D1475" w:rsidRDefault="002D1475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147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D1475" w:rsidRPr="005B70BD" w:rsidRDefault="002D1475" w:rsidP="002D1475">
      <w:pPr>
        <w:spacing w:after="0" w:line="240" w:lineRule="auto"/>
        <w:jc w:val="both"/>
        <w:rPr>
          <w:sz w:val="28"/>
          <w:szCs w:val="28"/>
        </w:rPr>
      </w:pPr>
    </w:p>
    <w:p w:rsidR="001849D5" w:rsidRDefault="001849D5" w:rsidP="001849D5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0BD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1849D5" w:rsidRDefault="001849D5" w:rsidP="001849D5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1849D5" w:rsidTr="00B95576">
        <w:tc>
          <w:tcPr>
            <w:tcW w:w="9570" w:type="dxa"/>
          </w:tcPr>
          <w:p w:rsidR="001849D5" w:rsidRPr="00603AB8" w:rsidRDefault="001849D5" w:rsidP="00B95576">
            <w:pPr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03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 записи ответов на задания этой части используйте отдельный лист. Запишите сначала номер задания (10, 11, 12), а затем развернутый ответ на него. Ответы записывайте четко и разборчиво. Количество баллов, выставляемых задания части 2, зависит от полноты и правильности вашего ответа. Оцениваться будет и полный правильный, и частично правильный ответ.</w:t>
            </w:r>
          </w:p>
        </w:tc>
      </w:tr>
    </w:tbl>
    <w:p w:rsidR="001849D5" w:rsidRPr="005B70BD" w:rsidRDefault="001849D5" w:rsidP="002D1475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2D1475" w:rsidRPr="005B70BD" w:rsidTr="00B95576">
        <w:trPr>
          <w:trHeight w:val="395"/>
        </w:trPr>
        <w:tc>
          <w:tcPr>
            <w:tcW w:w="696" w:type="dxa"/>
          </w:tcPr>
          <w:p w:rsidR="002D1475" w:rsidRPr="001849D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9D5">
              <w:rPr>
                <w:rFonts w:ascii="Times New Roman" w:hAnsi="Times New Roman" w:cs="Times New Roman"/>
                <w:b/>
                <w:sz w:val="28"/>
                <w:szCs w:val="28"/>
              </w:rPr>
              <w:t>10*</w:t>
            </w:r>
          </w:p>
        </w:tc>
        <w:tc>
          <w:tcPr>
            <w:tcW w:w="8875" w:type="dxa"/>
            <w:vMerge w:val="restart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«Один человек пришел к древнегреческому философу Сократу и спросил: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А знаешь, что мне сказал о тебе твой друг?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Подожди, – остановил его Сократ.– Просей сначала то, что собираешься сказать, через три сита.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Три сита?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– Прежде чем, что-нибудь говорить, нужно трижды просеять это. Во-первых, через сито Правды. Ты уверен, что всё то, что ты скажешь – это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действительно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Правда?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Нет. Просто я слышал…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– Очень хорошо. Значит, ты не знаешь,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Правда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это или нет.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Тогда просеем через второе Сито – Сито Доброты. Ты хочешь сказать о моем друге что-то Хорошее?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– Нет! Напротив!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Значит, – продолжал Сократ, – ты собираешься сказать о нем что-то Плохое, но даже не уверен, что это правда.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Попробуем третье Сито – Сито Пользы. Так ли уж необходимо мне услышать то, что ты хочешь рассказать?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Нет, в этом нет необходимости.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Итак, – заключил Сократ, – в том, что ты хочешь мне сказать, НЕТ ни Доброты, ни Пользы, ни Необходимости. Зачем тогда об этом говорить? Стоит 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болтать и этим вредить людям?»</w:t>
            </w: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Объясните смысл притчи. Какие правила общения в ней описаны? </w:t>
            </w:r>
          </w:p>
        </w:tc>
      </w:tr>
      <w:tr w:rsidR="002D1475" w:rsidRPr="005B70BD" w:rsidTr="00B95576">
        <w:trPr>
          <w:trHeight w:val="699"/>
        </w:trPr>
        <w:tc>
          <w:tcPr>
            <w:tcW w:w="696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1475" w:rsidRPr="005B70BD" w:rsidRDefault="002D1475" w:rsidP="002D1475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2D1475" w:rsidRPr="005B70BD" w:rsidTr="00B95576">
        <w:trPr>
          <w:trHeight w:val="315"/>
        </w:trPr>
        <w:tc>
          <w:tcPr>
            <w:tcW w:w="696" w:type="dxa"/>
          </w:tcPr>
          <w:p w:rsidR="002D1475" w:rsidRPr="001849D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9D5">
              <w:rPr>
                <w:rFonts w:ascii="Times New Roman" w:hAnsi="Times New Roman" w:cs="Times New Roman"/>
                <w:b/>
                <w:sz w:val="28"/>
                <w:szCs w:val="28"/>
              </w:rPr>
              <w:t>11*</w:t>
            </w:r>
          </w:p>
        </w:tc>
        <w:tc>
          <w:tcPr>
            <w:tcW w:w="8875" w:type="dxa"/>
            <w:vMerge w:val="restart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каком документе закреплены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несовершеннолетни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дет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азовите два таких права. </w:t>
            </w:r>
          </w:p>
        </w:tc>
      </w:tr>
      <w:tr w:rsidR="002D1475" w:rsidRPr="005B70BD" w:rsidTr="00B95576">
        <w:trPr>
          <w:trHeight w:val="364"/>
        </w:trPr>
        <w:tc>
          <w:tcPr>
            <w:tcW w:w="696" w:type="dxa"/>
          </w:tcPr>
          <w:p w:rsidR="002D1475" w:rsidRPr="005B70BD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1475" w:rsidRPr="005B70BD" w:rsidRDefault="002D1475" w:rsidP="002D1475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2D1475" w:rsidRPr="005B70BD" w:rsidTr="001849D5">
        <w:trPr>
          <w:trHeight w:val="329"/>
        </w:trPr>
        <w:tc>
          <w:tcPr>
            <w:tcW w:w="696" w:type="dxa"/>
          </w:tcPr>
          <w:p w:rsidR="002D1475" w:rsidRPr="001849D5" w:rsidRDefault="002D147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9D5">
              <w:rPr>
                <w:rFonts w:ascii="Times New Roman" w:hAnsi="Times New Roman" w:cs="Times New Roman"/>
                <w:b/>
                <w:sz w:val="28"/>
                <w:szCs w:val="28"/>
              </w:rPr>
              <w:t>12*</w:t>
            </w:r>
          </w:p>
        </w:tc>
        <w:tc>
          <w:tcPr>
            <w:tcW w:w="8874" w:type="dxa"/>
          </w:tcPr>
          <w:p w:rsidR="002D1475" w:rsidRPr="005B70B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«Студенты челябинского филиала Финансового университета при Правительстве РФ в апреле 2017 года провели увлекательную экономическую игру для школьников г. Копейска. Школьники узнали, как правильно зарабатывать деньги и распоряжаться ими, как разумно вести семейный бюджет». </w:t>
            </w:r>
          </w:p>
          <w:p w:rsidR="002D1475" w:rsidRPr="008979ED" w:rsidRDefault="002D147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Выскажите три предположения, какие советы по ведению домашнего хозяйства могли получить школьники в ходе этой игры?</w:t>
            </w:r>
          </w:p>
        </w:tc>
      </w:tr>
    </w:tbl>
    <w:p w:rsidR="002D1475" w:rsidRDefault="002D1475" w:rsidP="002D1475">
      <w:pPr>
        <w:spacing w:after="0" w:line="240" w:lineRule="auto"/>
        <w:rPr>
          <w:sz w:val="28"/>
          <w:szCs w:val="28"/>
        </w:rPr>
      </w:pPr>
    </w:p>
    <w:p w:rsidR="002D1475" w:rsidRDefault="002D1475" w:rsidP="002D1475">
      <w:pPr>
        <w:spacing w:after="0" w:line="240" w:lineRule="auto"/>
        <w:rPr>
          <w:sz w:val="28"/>
          <w:szCs w:val="28"/>
        </w:rPr>
      </w:pPr>
    </w:p>
    <w:p w:rsidR="002D1475" w:rsidRDefault="002D1475"/>
    <w:sectPr w:rsidR="002D1475" w:rsidSect="001849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475" w:rsidRPr="00FF0E84" w:rsidRDefault="002D1475" w:rsidP="002D1475">
      <w:pPr>
        <w:spacing w:after="0" w:line="240" w:lineRule="auto"/>
      </w:pPr>
      <w:r>
        <w:separator/>
      </w:r>
    </w:p>
  </w:endnote>
  <w:endnote w:type="continuationSeparator" w:id="1">
    <w:p w:rsidR="002D1475" w:rsidRPr="00FF0E84" w:rsidRDefault="002D1475" w:rsidP="002D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475" w:rsidRPr="00FF0E84" w:rsidRDefault="002D1475" w:rsidP="002D1475">
      <w:pPr>
        <w:spacing w:after="0" w:line="240" w:lineRule="auto"/>
      </w:pPr>
      <w:r>
        <w:separator/>
      </w:r>
    </w:p>
  </w:footnote>
  <w:footnote w:type="continuationSeparator" w:id="1">
    <w:p w:rsidR="002D1475" w:rsidRPr="00FF0E84" w:rsidRDefault="002D1475" w:rsidP="002D1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411EB"/>
    <w:multiLevelType w:val="hybridMultilevel"/>
    <w:tmpl w:val="5D506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1475"/>
    <w:rsid w:val="001849D5"/>
    <w:rsid w:val="002D1475"/>
    <w:rsid w:val="003F23C5"/>
    <w:rsid w:val="00943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D147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3">
    <w:name w:val="Table Grid"/>
    <w:basedOn w:val="a1"/>
    <w:uiPriority w:val="59"/>
    <w:rsid w:val="002D14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147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2D147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D147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D1475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D1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14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Svetlana\Desktop\&#1054;&#1073;&#1088;&#1072;&#1079;&#1086;&#1074;&#1072;&#1090;&#1077;&#1083;&#1100;&#1085;&#1072;&#1103;%20&#1087;&#1088;&#1086;&#1075;&#1088;&#1072;&#1084;&#1084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layout/>
              <c:dLblPos val="outEnd"/>
              <c:showVal val="1"/>
            </c:dLbl>
            <c:dLbl>
              <c:idx val="1"/>
              <c:layout/>
              <c:dLblPos val="outEnd"/>
              <c:showVal val="1"/>
            </c:dLbl>
            <c:dLbl>
              <c:idx val="2"/>
              <c:layout/>
              <c:dLblPos val="outEnd"/>
              <c:showVal val="1"/>
            </c:dLbl>
            <c:dLbl>
              <c:idx val="3"/>
              <c:layout/>
              <c:dLblPos val="outEnd"/>
              <c:showVal val="1"/>
            </c:dLbl>
            <c:dLbl>
              <c:idx val="4"/>
              <c:layout/>
              <c:dLblPos val="outEnd"/>
              <c:showVal val="1"/>
            </c:dLbl>
            <c:dLbl>
              <c:idx val="5"/>
              <c:layout/>
              <c:dLblPos val="outEnd"/>
              <c:showVal val="1"/>
            </c:dLbl>
            <c:dLbl>
              <c:idx val="6"/>
              <c:dLblPos val="outEnd"/>
              <c:showVal val="1"/>
            </c:dLbl>
            <c:delete val="1"/>
          </c:dLbls>
          <c:cat>
            <c:strRef>
              <c:f>Лист1!$C$31:$C$36</c:f>
              <c:strCache>
                <c:ptCount val="6"/>
                <c:pt idx="0">
                  <c:v>Образование даст возможность зарабатывать на жизнь, материально обеспечивать себя</c:v>
                </c:pt>
                <c:pt idx="1">
                  <c:v>Образование позволяет получить новые знания, стать умнее</c:v>
                </c:pt>
                <c:pt idx="2">
                  <c:v>Образование престижно, повышает статус человека в обществе</c:v>
                </c:pt>
                <c:pt idx="3">
                  <c:v>Образование воспитывает человека, делает его культурным</c:v>
                </c:pt>
                <c:pt idx="4">
                  <c:v>Образование - интересный и увлекательный процесс</c:v>
                </c:pt>
                <c:pt idx="5">
                  <c:v>Другое</c:v>
                </c:pt>
              </c:strCache>
            </c:strRef>
          </c:cat>
          <c:val>
            <c:numRef>
              <c:f>Лист1!$D$31:$D$36</c:f>
              <c:numCache>
                <c:formatCode>General</c:formatCode>
                <c:ptCount val="6"/>
                <c:pt idx="0">
                  <c:v>32</c:v>
                </c:pt>
                <c:pt idx="1">
                  <c:v>24</c:v>
                </c:pt>
                <c:pt idx="2">
                  <c:v>15</c:v>
                </c:pt>
                <c:pt idx="3">
                  <c:v>13</c:v>
                </c:pt>
                <c:pt idx="4">
                  <c:v>12</c:v>
                </c:pt>
                <c:pt idx="5">
                  <c:v>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1597729115977506"/>
          <c:y val="3.3299871380619357E-2"/>
          <c:w val="0.38329914789965136"/>
          <c:h val="0.96670012861938248"/>
        </c:manualLayout>
      </c:layout>
    </c:legend>
    <c:plotVisOnly val="1"/>
    <c:dispBlanksAs val="zero"/>
  </c:chart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0.01776</cdr:x>
      <cdr:y>0.0316</cdr:y>
    </cdr:from>
    <cdr:to>
      <cdr:x>0.62287</cdr:x>
      <cdr:y>0.11661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11253" y="120863"/>
          <a:ext cx="3790188" cy="32518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latin typeface="Times New Roman" pitchFamily="18" charset="0"/>
              <a:cs typeface="Times New Roman" pitchFamily="18" charset="0"/>
            </a:rPr>
            <a:t>Зачем человеку</a:t>
          </a:r>
          <a:r>
            <a:rPr lang="ru-RU" sz="1100" b="1" baseline="0">
              <a:latin typeface="Times New Roman" pitchFamily="18" charset="0"/>
              <a:cs typeface="Times New Roman" pitchFamily="18" charset="0"/>
            </a:rPr>
            <a:t> </a:t>
          </a:r>
          <a:r>
            <a:rPr lang="ru-RU" sz="1100" b="1">
              <a:latin typeface="Times New Roman" pitchFamily="18" charset="0"/>
              <a:cs typeface="Times New Roman" pitchFamily="18" charset="0"/>
            </a:rPr>
            <a:t>нужно получать образование?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1210</Words>
  <Characters>6903</Characters>
  <Application>Microsoft Office Word</Application>
  <DocSecurity>0</DocSecurity>
  <Lines>57</Lines>
  <Paragraphs>16</Paragraphs>
  <ScaleCrop>false</ScaleCrop>
  <Company>Microsoft</Company>
  <LinksUpToDate>false</LinksUpToDate>
  <CharactersWithSpaces>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4</cp:revision>
  <dcterms:created xsi:type="dcterms:W3CDTF">2017-09-04T09:58:00Z</dcterms:created>
  <dcterms:modified xsi:type="dcterms:W3CDTF">2017-09-04T10:20:00Z</dcterms:modified>
</cp:coreProperties>
</file>